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2C3" w:rsidRPr="006222C3" w:rsidRDefault="006222C3" w:rsidP="006222C3">
      <w:pPr>
        <w:spacing w:after="150" w:line="360" w:lineRule="atLeast"/>
        <w:jc w:val="center"/>
        <w:rPr>
          <w:rFonts w:ascii="Arial" w:eastAsia="宋体" w:hAnsi="Arial" w:cs="Arial"/>
          <w:b/>
          <w:color w:val="3E3E3E"/>
          <w:kern w:val="0"/>
          <w:szCs w:val="24"/>
        </w:rPr>
      </w:pPr>
      <w:r w:rsidRPr="006222C3">
        <w:rPr>
          <w:rFonts w:ascii="Arial" w:eastAsia="宋体" w:hAnsi="Arial" w:cs="Arial" w:hint="eastAsia"/>
          <w:b/>
          <w:color w:val="3E3E3E"/>
          <w:kern w:val="0"/>
          <w:szCs w:val="24"/>
        </w:rPr>
        <w:t>D-WM01</w:t>
      </w:r>
      <w:r w:rsidRPr="006222C3">
        <w:rPr>
          <w:rFonts w:ascii="Arial" w:eastAsia="宋体" w:hAnsi="Arial" w:cs="Arial" w:hint="eastAsia"/>
          <w:b/>
          <w:color w:val="3E3E3E"/>
          <w:kern w:val="0"/>
          <w:szCs w:val="24"/>
        </w:rPr>
        <w:t>远传</w:t>
      </w:r>
      <w:r w:rsidRPr="006222C3">
        <w:rPr>
          <w:rFonts w:ascii="Arial" w:eastAsia="宋体" w:hAnsi="Arial" w:cs="Arial"/>
          <w:b/>
          <w:color w:val="3E3E3E"/>
          <w:kern w:val="0"/>
          <w:szCs w:val="24"/>
        </w:rPr>
        <w:t>水表资料</w:t>
      </w:r>
    </w:p>
    <w:p w:rsidR="007B6612" w:rsidRPr="007B6612" w:rsidRDefault="007B6612" w:rsidP="007B6612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一、用途</w:t>
      </w:r>
    </w:p>
    <w:p w:rsidR="007B6612" w:rsidRPr="007B6612" w:rsidRDefault="007B6612" w:rsidP="007B6612">
      <w:pPr>
        <w:spacing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本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水表主要用于计量流经自来水管道的水体总量，内置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M-BUS/RS-485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远传控制器，通过数据通讯实现远传抄表，设计科学，技术先进，为电子式智能水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表，广泛应用于家庭、公寓、商务楼等按户收费的自来水等使用场合。用户将水费交给管理部门，管理部门将购水量记录于数据库中，随后，水表将自动供水。在用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户用水过程中，安装于管理中心的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“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远程抄表软件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”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，会自动核减剩余量。当剩余量不足时，管理人员会提醒客户购水充值。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  <w:t> </w:t>
      </w:r>
    </w:p>
    <w:p w:rsidR="007B6612" w:rsidRPr="007B6612" w:rsidRDefault="007B6612" w:rsidP="007B6612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二、产品特点</w:t>
      </w:r>
    </w:p>
    <w:p w:rsidR="007B6612" w:rsidRPr="007B6612" w:rsidRDefault="007B6612" w:rsidP="007B6612">
      <w:pPr>
        <w:spacing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基表符合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GB/T 778-2007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《饮用冷水水表和热水水表》国家标准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各项技术指标都符合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CJ/T 224-2006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《电子远传水表》标准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采用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M-BUS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总线接口，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水表和外部连接只需两根线，无极性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电子直读型远传水表，高清液晶显示；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卧式安装的有线远传水表，用于住宅和企事业用水的计量和收费工作，是自来水收费部门现代化管理的优选计量收费器具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选用</w:t>
      </w:r>
      <w:proofErr w:type="gramStart"/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铜壳或者</w:t>
      </w:r>
      <w:proofErr w:type="gramEnd"/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铁壳材料，卧式安装方式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  <w:t>M-BUS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总线通信方式，正常工作状态由通信线供电，低功耗设计。不带阀控功能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电子式高灵敏度水表，始动流量小，计量精度高，具备误差自动修正功能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内置电池在通信线断的情况下能确保水表正常计量，脱离总线备用电源可持续维持水表正常计量</w:t>
      </w:r>
      <w:proofErr w:type="gramStart"/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六年以上</w:t>
      </w:r>
      <w:proofErr w:type="gramEnd"/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电子直读功能，高清晰液晶显示，直接读取和通信发送数字信息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预付费和后付费功能，可选择预付费或后付费缴费方式</w:t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数据自动上传功能，用量数据自动上传至管理中心</w:t>
      </w:r>
      <w:r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</w:p>
    <w:p w:rsidR="007B6612" w:rsidRPr="007B6612" w:rsidRDefault="007B6612" w:rsidP="007B6612">
      <w:pPr>
        <w:spacing w:line="600" w:lineRule="atLeast"/>
        <w:outlineLvl w:val="2"/>
        <w:rPr>
          <w:rFonts w:ascii="Arial" w:eastAsia="宋体" w:hAnsi="Arial" w:cs="Arial"/>
          <w:b/>
          <w:bCs/>
          <w:color w:val="3E3E3E"/>
          <w:kern w:val="0"/>
          <w:szCs w:val="24"/>
        </w:rPr>
      </w:pPr>
      <w:r w:rsidRPr="007B6612">
        <w:rPr>
          <w:rFonts w:ascii="Arial" w:eastAsia="宋体" w:hAnsi="Arial" w:cs="Arial"/>
          <w:b/>
          <w:bCs/>
          <w:color w:val="3E3E3E"/>
          <w:kern w:val="0"/>
          <w:szCs w:val="24"/>
        </w:rPr>
        <w:t>技术参数</w:t>
      </w:r>
    </w:p>
    <w:p w:rsidR="007B6612" w:rsidRPr="007B6612" w:rsidRDefault="007B6612" w:rsidP="007B6612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7B6612">
        <w:rPr>
          <w:rFonts w:ascii="Arial" w:eastAsia="宋体" w:hAnsi="Arial" w:cs="Arial"/>
          <w:color w:val="3E3E3E"/>
          <w:kern w:val="0"/>
          <w:sz w:val="18"/>
          <w:szCs w:val="18"/>
        </w:rPr>
        <w:t>型号：</w:t>
      </w:r>
      <w:r>
        <w:rPr>
          <w:rFonts w:ascii="Arial" w:eastAsia="宋体" w:hAnsi="Arial" w:cs="Arial"/>
          <w:color w:val="3E3E3E"/>
          <w:kern w:val="0"/>
          <w:sz w:val="18"/>
          <w:szCs w:val="18"/>
        </w:rPr>
        <w:t>D-WM01</w:t>
      </w:r>
    </w:p>
    <w:p w:rsidR="007B6612" w:rsidRPr="007B6612" w:rsidRDefault="007B6612" w:rsidP="007B6612">
      <w:pPr>
        <w:spacing w:line="240" w:lineRule="auto"/>
        <w:rPr>
          <w:rFonts w:ascii="宋体" w:eastAsia="宋体" w:hAnsi="宋体" w:cs="宋体"/>
          <w:kern w:val="0"/>
          <w:szCs w:val="24"/>
        </w:rPr>
      </w:pPr>
      <w:r w:rsidRPr="007B6612"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>
            <wp:extent cx="5466080" cy="2353945"/>
            <wp:effectExtent l="0" t="0" r="1270" b="8255"/>
            <wp:docPr id="3" name="图片 3" descr="C:\Users\Administrator\AppData\Roaming\Tencent\Users\1042383381\QQ\WinTemp\RichOle\5IXT05A%92L9FFYF7VO7V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042383381\QQ\WinTemp\RichOle\5IXT05A%92L9FFYF7VO7VPH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612" w:rsidRPr="007B6612" w:rsidRDefault="007B6612" w:rsidP="007B6612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</w:p>
    <w:p w:rsidR="007B6612" w:rsidRPr="007B6612" w:rsidRDefault="007B6612" w:rsidP="007B6612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</w:p>
    <w:p w:rsidR="00FE320A" w:rsidRDefault="00FE320A" w:rsidP="0045731B"/>
    <w:p w:rsidR="007B6612" w:rsidRDefault="007B6612" w:rsidP="0045731B"/>
    <w:p w:rsidR="007B6612" w:rsidRDefault="007B6612" w:rsidP="0045731B"/>
    <w:p w:rsidR="007B6612" w:rsidRDefault="007B6612" w:rsidP="0045731B"/>
    <w:tbl>
      <w:tblPr>
        <w:tblpPr w:leftFromText="180" w:rightFromText="180" w:vertAnchor="page" w:horzAnchor="margin" w:tblpY="2000"/>
        <w:tblW w:w="5807" w:type="dxa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134"/>
        <w:gridCol w:w="1134"/>
      </w:tblGrid>
      <w:tr w:rsidR="007B6612" w:rsidRPr="0045731B" w:rsidTr="007B6612">
        <w:trPr>
          <w:trHeight w:val="2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标称口径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DN25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常用流量（Q3）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（m</w:t>
            </w:r>
            <w:r w:rsidRPr="00B17898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/h）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压力等级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MAP10（0.03-1MPa）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压力损失等级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△P63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准确度等级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2级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量程比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Q3/Q1=160、100、80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最大读书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99999.9999m</w:t>
            </w:r>
            <w:r w:rsidRPr="00B17898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使用水温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0.1-30℃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使用水质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无杂质清净自来水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通讯方式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M-BUS总线型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线材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两芯双绞</w:t>
            </w:r>
            <w:proofErr w:type="gramEnd"/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护套线，无极性链接</w:t>
            </w:r>
          </w:p>
        </w:tc>
      </w:tr>
      <w:tr w:rsidR="007B6612" w:rsidRPr="0045731B" w:rsidTr="007B6612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通讯规约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612" w:rsidRPr="0045731B" w:rsidRDefault="007B6612" w:rsidP="007B6612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《DL-T645-1997》或《CJ/T188-2004》或双方约定</w:t>
            </w:r>
          </w:p>
        </w:tc>
      </w:tr>
    </w:tbl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p w:rsidR="007B6612" w:rsidRDefault="007B6612" w:rsidP="0045731B"/>
    <w:tbl>
      <w:tblPr>
        <w:tblW w:w="5860" w:type="dxa"/>
        <w:tblLook w:val="04A0" w:firstRow="1" w:lastRow="0" w:firstColumn="1" w:lastColumn="0" w:noHBand="0" w:noVBand="1"/>
      </w:tblPr>
      <w:tblGrid>
        <w:gridCol w:w="1540"/>
        <w:gridCol w:w="1080"/>
        <w:gridCol w:w="1080"/>
        <w:gridCol w:w="1080"/>
        <w:gridCol w:w="1080"/>
      </w:tblGrid>
      <w:tr w:rsidR="0045731B" w:rsidRPr="0045731B" w:rsidTr="0045731B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工程口径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</w:t>
            </w:r>
          </w:p>
        </w:tc>
      </w:tr>
      <w:tr w:rsidR="0045731B" w:rsidRPr="0045731B" w:rsidTr="0045731B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3/4</w:t>
            </w:r>
          </w:p>
        </w:tc>
        <w:bookmarkStart w:id="0" w:name="_GoBack"/>
        <w:bookmarkEnd w:id="0"/>
      </w:tr>
      <w:tr w:rsidR="0045731B" w:rsidRPr="0045731B" w:rsidTr="0045731B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45731B" w:rsidRPr="0045731B" w:rsidTr="0045731B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31B" w:rsidRPr="0045731B" w:rsidRDefault="0045731B" w:rsidP="0045731B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731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  <w:r w:rsidRPr="00B17898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1/4</w:t>
            </w:r>
          </w:p>
        </w:tc>
      </w:tr>
    </w:tbl>
    <w:p w:rsidR="0045731B" w:rsidRPr="0045731B" w:rsidRDefault="0045731B" w:rsidP="0045731B"/>
    <w:sectPr w:rsidR="0045731B" w:rsidRPr="0045731B" w:rsidSect="00EA2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1474" w:footer="136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24E" w:rsidRDefault="00DD424E" w:rsidP="005D50B1">
      <w:pPr>
        <w:spacing w:line="240" w:lineRule="auto"/>
      </w:pPr>
      <w:r>
        <w:separator/>
      </w:r>
    </w:p>
  </w:endnote>
  <w:endnote w:type="continuationSeparator" w:id="0">
    <w:p w:rsidR="00DD424E" w:rsidRDefault="00DD424E" w:rsidP="005D5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98" w:rsidRDefault="00B1789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98" w:rsidRDefault="00B1789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98" w:rsidRDefault="00B1789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24E" w:rsidRDefault="00DD424E" w:rsidP="005D50B1">
      <w:pPr>
        <w:spacing w:line="240" w:lineRule="auto"/>
      </w:pPr>
      <w:r>
        <w:separator/>
      </w:r>
    </w:p>
  </w:footnote>
  <w:footnote w:type="continuationSeparator" w:id="0">
    <w:p w:rsidR="00DD424E" w:rsidRDefault="00DD424E" w:rsidP="005D50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98" w:rsidRDefault="00B178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0B1" w:rsidRDefault="005D50B1" w:rsidP="00B1789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98" w:rsidRDefault="00B178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C575EB"/>
    <w:multiLevelType w:val="multilevel"/>
    <w:tmpl w:val="2658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C5"/>
    <w:rsid w:val="00000BC5"/>
    <w:rsid w:val="00002D65"/>
    <w:rsid w:val="000101E9"/>
    <w:rsid w:val="0001054C"/>
    <w:rsid w:val="00016BE0"/>
    <w:rsid w:val="00023EA2"/>
    <w:rsid w:val="00030C00"/>
    <w:rsid w:val="00034C52"/>
    <w:rsid w:val="000406BB"/>
    <w:rsid w:val="00047151"/>
    <w:rsid w:val="00051C38"/>
    <w:rsid w:val="00052927"/>
    <w:rsid w:val="00062314"/>
    <w:rsid w:val="00067138"/>
    <w:rsid w:val="00067B82"/>
    <w:rsid w:val="00076BB1"/>
    <w:rsid w:val="000810AD"/>
    <w:rsid w:val="0008244D"/>
    <w:rsid w:val="000846FC"/>
    <w:rsid w:val="00094494"/>
    <w:rsid w:val="00096298"/>
    <w:rsid w:val="000A0393"/>
    <w:rsid w:val="000B18F8"/>
    <w:rsid w:val="000B2018"/>
    <w:rsid w:val="000C0B08"/>
    <w:rsid w:val="000C7840"/>
    <w:rsid w:val="000D1AA6"/>
    <w:rsid w:val="000D1DAA"/>
    <w:rsid w:val="000E386B"/>
    <w:rsid w:val="000F702C"/>
    <w:rsid w:val="0010090E"/>
    <w:rsid w:val="001144E2"/>
    <w:rsid w:val="00122337"/>
    <w:rsid w:val="00125F2B"/>
    <w:rsid w:val="00132722"/>
    <w:rsid w:val="00134625"/>
    <w:rsid w:val="0013545C"/>
    <w:rsid w:val="00141139"/>
    <w:rsid w:val="00146496"/>
    <w:rsid w:val="00147B93"/>
    <w:rsid w:val="00150447"/>
    <w:rsid w:val="00154837"/>
    <w:rsid w:val="00154A67"/>
    <w:rsid w:val="00154F62"/>
    <w:rsid w:val="00160B11"/>
    <w:rsid w:val="00163AC0"/>
    <w:rsid w:val="00163D1C"/>
    <w:rsid w:val="00164196"/>
    <w:rsid w:val="001736C1"/>
    <w:rsid w:val="0017390C"/>
    <w:rsid w:val="0018676B"/>
    <w:rsid w:val="00190D2F"/>
    <w:rsid w:val="001A28FA"/>
    <w:rsid w:val="001B08B9"/>
    <w:rsid w:val="001B16A3"/>
    <w:rsid w:val="001B461C"/>
    <w:rsid w:val="001C418F"/>
    <w:rsid w:val="001C5129"/>
    <w:rsid w:val="001C66D2"/>
    <w:rsid w:val="001C7B1F"/>
    <w:rsid w:val="001D0715"/>
    <w:rsid w:val="001D260A"/>
    <w:rsid w:val="001D448F"/>
    <w:rsid w:val="001E7B70"/>
    <w:rsid w:val="001F0F0A"/>
    <w:rsid w:val="001F2E37"/>
    <w:rsid w:val="001F2F0A"/>
    <w:rsid w:val="00202D83"/>
    <w:rsid w:val="00205594"/>
    <w:rsid w:val="002078AE"/>
    <w:rsid w:val="0021325E"/>
    <w:rsid w:val="00232585"/>
    <w:rsid w:val="00232C63"/>
    <w:rsid w:val="002562CD"/>
    <w:rsid w:val="0027216F"/>
    <w:rsid w:val="00273135"/>
    <w:rsid w:val="00274CB6"/>
    <w:rsid w:val="00276941"/>
    <w:rsid w:val="00281EB5"/>
    <w:rsid w:val="00283041"/>
    <w:rsid w:val="002854BF"/>
    <w:rsid w:val="00292406"/>
    <w:rsid w:val="002A12EC"/>
    <w:rsid w:val="002B0C0B"/>
    <w:rsid w:val="002C402B"/>
    <w:rsid w:val="002C64C6"/>
    <w:rsid w:val="002D6443"/>
    <w:rsid w:val="002E658A"/>
    <w:rsid w:val="002E6F7D"/>
    <w:rsid w:val="00301205"/>
    <w:rsid w:val="00305EA5"/>
    <w:rsid w:val="00306ECB"/>
    <w:rsid w:val="00313373"/>
    <w:rsid w:val="00315220"/>
    <w:rsid w:val="00317DC7"/>
    <w:rsid w:val="00322661"/>
    <w:rsid w:val="00340174"/>
    <w:rsid w:val="00344842"/>
    <w:rsid w:val="00345A37"/>
    <w:rsid w:val="003478CD"/>
    <w:rsid w:val="00351009"/>
    <w:rsid w:val="003611CE"/>
    <w:rsid w:val="003818C2"/>
    <w:rsid w:val="00382211"/>
    <w:rsid w:val="003849B5"/>
    <w:rsid w:val="00384F56"/>
    <w:rsid w:val="00392DE0"/>
    <w:rsid w:val="003A5066"/>
    <w:rsid w:val="003A5E44"/>
    <w:rsid w:val="003B5099"/>
    <w:rsid w:val="003B73E7"/>
    <w:rsid w:val="003C31C0"/>
    <w:rsid w:val="003E27FC"/>
    <w:rsid w:val="003E31A2"/>
    <w:rsid w:val="003E6D79"/>
    <w:rsid w:val="003F6849"/>
    <w:rsid w:val="0040071C"/>
    <w:rsid w:val="00401A65"/>
    <w:rsid w:val="00402CA0"/>
    <w:rsid w:val="004117F8"/>
    <w:rsid w:val="00421279"/>
    <w:rsid w:val="0042436C"/>
    <w:rsid w:val="004262ED"/>
    <w:rsid w:val="00443572"/>
    <w:rsid w:val="004470FE"/>
    <w:rsid w:val="00453068"/>
    <w:rsid w:val="0045375F"/>
    <w:rsid w:val="0045731B"/>
    <w:rsid w:val="00461DE8"/>
    <w:rsid w:val="0046451E"/>
    <w:rsid w:val="0047449C"/>
    <w:rsid w:val="00481142"/>
    <w:rsid w:val="00484831"/>
    <w:rsid w:val="00486AA8"/>
    <w:rsid w:val="00495547"/>
    <w:rsid w:val="00497CBE"/>
    <w:rsid w:val="004A65C6"/>
    <w:rsid w:val="004B5DA5"/>
    <w:rsid w:val="004C47B0"/>
    <w:rsid w:val="004C53F3"/>
    <w:rsid w:val="004D49B4"/>
    <w:rsid w:val="004D64C5"/>
    <w:rsid w:val="004E0A03"/>
    <w:rsid w:val="004F0F7D"/>
    <w:rsid w:val="004F11FC"/>
    <w:rsid w:val="004F480D"/>
    <w:rsid w:val="005009AA"/>
    <w:rsid w:val="00500B17"/>
    <w:rsid w:val="005047E8"/>
    <w:rsid w:val="00506D32"/>
    <w:rsid w:val="005078B0"/>
    <w:rsid w:val="00513544"/>
    <w:rsid w:val="00513664"/>
    <w:rsid w:val="00520566"/>
    <w:rsid w:val="0052391D"/>
    <w:rsid w:val="00524A91"/>
    <w:rsid w:val="00526A5F"/>
    <w:rsid w:val="00527F75"/>
    <w:rsid w:val="005342C5"/>
    <w:rsid w:val="00537164"/>
    <w:rsid w:val="00550B51"/>
    <w:rsid w:val="0055303E"/>
    <w:rsid w:val="00555122"/>
    <w:rsid w:val="00576248"/>
    <w:rsid w:val="0058632A"/>
    <w:rsid w:val="00595E9E"/>
    <w:rsid w:val="0059792D"/>
    <w:rsid w:val="005A4BED"/>
    <w:rsid w:val="005B3054"/>
    <w:rsid w:val="005C2A32"/>
    <w:rsid w:val="005C4E14"/>
    <w:rsid w:val="005C67CF"/>
    <w:rsid w:val="005D0563"/>
    <w:rsid w:val="005D50B1"/>
    <w:rsid w:val="005D6802"/>
    <w:rsid w:val="005F2AC6"/>
    <w:rsid w:val="0060101D"/>
    <w:rsid w:val="00610BA2"/>
    <w:rsid w:val="00612D45"/>
    <w:rsid w:val="0061492B"/>
    <w:rsid w:val="00617A25"/>
    <w:rsid w:val="00620A49"/>
    <w:rsid w:val="006222C3"/>
    <w:rsid w:val="006256C8"/>
    <w:rsid w:val="006315C6"/>
    <w:rsid w:val="006355E7"/>
    <w:rsid w:val="00641927"/>
    <w:rsid w:val="00645100"/>
    <w:rsid w:val="006503E3"/>
    <w:rsid w:val="00650A8B"/>
    <w:rsid w:val="00651D91"/>
    <w:rsid w:val="00652C28"/>
    <w:rsid w:val="00660C27"/>
    <w:rsid w:val="0066726D"/>
    <w:rsid w:val="0067107C"/>
    <w:rsid w:val="00673A4D"/>
    <w:rsid w:val="00681F8F"/>
    <w:rsid w:val="00686743"/>
    <w:rsid w:val="00697BCB"/>
    <w:rsid w:val="006A619B"/>
    <w:rsid w:val="006B3E82"/>
    <w:rsid w:val="006B649B"/>
    <w:rsid w:val="006C1253"/>
    <w:rsid w:val="006D7F45"/>
    <w:rsid w:val="006E3C42"/>
    <w:rsid w:val="006F0C06"/>
    <w:rsid w:val="006F7CB2"/>
    <w:rsid w:val="0073100D"/>
    <w:rsid w:val="00735039"/>
    <w:rsid w:val="0073600E"/>
    <w:rsid w:val="00743740"/>
    <w:rsid w:val="00745DEE"/>
    <w:rsid w:val="00747F3D"/>
    <w:rsid w:val="00750A46"/>
    <w:rsid w:val="007558C8"/>
    <w:rsid w:val="00761122"/>
    <w:rsid w:val="007A77E1"/>
    <w:rsid w:val="007B6612"/>
    <w:rsid w:val="007B7C69"/>
    <w:rsid w:val="007C0B25"/>
    <w:rsid w:val="007C7F6F"/>
    <w:rsid w:val="007D170E"/>
    <w:rsid w:val="007E4EC9"/>
    <w:rsid w:val="007E5F42"/>
    <w:rsid w:val="008003C1"/>
    <w:rsid w:val="0080056A"/>
    <w:rsid w:val="00807807"/>
    <w:rsid w:val="0081684C"/>
    <w:rsid w:val="00817E8E"/>
    <w:rsid w:val="0082113B"/>
    <w:rsid w:val="00825862"/>
    <w:rsid w:val="00830861"/>
    <w:rsid w:val="00830EF6"/>
    <w:rsid w:val="00836570"/>
    <w:rsid w:val="00840412"/>
    <w:rsid w:val="008475C1"/>
    <w:rsid w:val="008528D6"/>
    <w:rsid w:val="00853EA9"/>
    <w:rsid w:val="008544FD"/>
    <w:rsid w:val="00855011"/>
    <w:rsid w:val="00873DA3"/>
    <w:rsid w:val="008740DF"/>
    <w:rsid w:val="00877292"/>
    <w:rsid w:val="0088179C"/>
    <w:rsid w:val="00887455"/>
    <w:rsid w:val="008920EE"/>
    <w:rsid w:val="008A0264"/>
    <w:rsid w:val="008B0EC5"/>
    <w:rsid w:val="008D1E93"/>
    <w:rsid w:val="008E03F1"/>
    <w:rsid w:val="008F5739"/>
    <w:rsid w:val="008F7CBF"/>
    <w:rsid w:val="009011FA"/>
    <w:rsid w:val="00904055"/>
    <w:rsid w:val="0091133D"/>
    <w:rsid w:val="00911C0E"/>
    <w:rsid w:val="00920C84"/>
    <w:rsid w:val="00923747"/>
    <w:rsid w:val="00926D50"/>
    <w:rsid w:val="009421DD"/>
    <w:rsid w:val="00945E4F"/>
    <w:rsid w:val="00951BB0"/>
    <w:rsid w:val="00952D50"/>
    <w:rsid w:val="00954AB3"/>
    <w:rsid w:val="009650AE"/>
    <w:rsid w:val="00971337"/>
    <w:rsid w:val="0098296D"/>
    <w:rsid w:val="009906D4"/>
    <w:rsid w:val="009A2CE7"/>
    <w:rsid w:val="009C41AE"/>
    <w:rsid w:val="009C66A7"/>
    <w:rsid w:val="009D1393"/>
    <w:rsid w:val="009E457E"/>
    <w:rsid w:val="009F178D"/>
    <w:rsid w:val="00A04FB5"/>
    <w:rsid w:val="00A13364"/>
    <w:rsid w:val="00A1448B"/>
    <w:rsid w:val="00A1622F"/>
    <w:rsid w:val="00A364DA"/>
    <w:rsid w:val="00A450F6"/>
    <w:rsid w:val="00A53CCB"/>
    <w:rsid w:val="00A62D6F"/>
    <w:rsid w:val="00A64E50"/>
    <w:rsid w:val="00A6585F"/>
    <w:rsid w:val="00A71981"/>
    <w:rsid w:val="00A7241D"/>
    <w:rsid w:val="00A9316F"/>
    <w:rsid w:val="00AA1E49"/>
    <w:rsid w:val="00AA4E6F"/>
    <w:rsid w:val="00AB598D"/>
    <w:rsid w:val="00AC0DD4"/>
    <w:rsid w:val="00AC2F1B"/>
    <w:rsid w:val="00AD325F"/>
    <w:rsid w:val="00AE32C1"/>
    <w:rsid w:val="00AE4CE3"/>
    <w:rsid w:val="00AE60B1"/>
    <w:rsid w:val="00AF307E"/>
    <w:rsid w:val="00B053A8"/>
    <w:rsid w:val="00B13EEC"/>
    <w:rsid w:val="00B15E62"/>
    <w:rsid w:val="00B17898"/>
    <w:rsid w:val="00B20447"/>
    <w:rsid w:val="00B24E71"/>
    <w:rsid w:val="00B27C78"/>
    <w:rsid w:val="00B340A9"/>
    <w:rsid w:val="00B40899"/>
    <w:rsid w:val="00B45A9C"/>
    <w:rsid w:val="00B629B1"/>
    <w:rsid w:val="00B64466"/>
    <w:rsid w:val="00B6531E"/>
    <w:rsid w:val="00B72CA5"/>
    <w:rsid w:val="00B7431F"/>
    <w:rsid w:val="00B8041A"/>
    <w:rsid w:val="00B9775B"/>
    <w:rsid w:val="00BA62BA"/>
    <w:rsid w:val="00BB3C6B"/>
    <w:rsid w:val="00BC571D"/>
    <w:rsid w:val="00BC72EA"/>
    <w:rsid w:val="00BC736F"/>
    <w:rsid w:val="00BD0335"/>
    <w:rsid w:val="00BD277A"/>
    <w:rsid w:val="00BE74A2"/>
    <w:rsid w:val="00BF0630"/>
    <w:rsid w:val="00BF229E"/>
    <w:rsid w:val="00BF4402"/>
    <w:rsid w:val="00BF7A59"/>
    <w:rsid w:val="00C034C3"/>
    <w:rsid w:val="00C05942"/>
    <w:rsid w:val="00C07395"/>
    <w:rsid w:val="00C11983"/>
    <w:rsid w:val="00C11D6A"/>
    <w:rsid w:val="00C12AD0"/>
    <w:rsid w:val="00C215D8"/>
    <w:rsid w:val="00C23182"/>
    <w:rsid w:val="00C26E41"/>
    <w:rsid w:val="00C55B6E"/>
    <w:rsid w:val="00C55E2A"/>
    <w:rsid w:val="00C56FF7"/>
    <w:rsid w:val="00C6079D"/>
    <w:rsid w:val="00C6521C"/>
    <w:rsid w:val="00C7173E"/>
    <w:rsid w:val="00C73C67"/>
    <w:rsid w:val="00C763F1"/>
    <w:rsid w:val="00C76514"/>
    <w:rsid w:val="00C96786"/>
    <w:rsid w:val="00CA1E56"/>
    <w:rsid w:val="00CB4C65"/>
    <w:rsid w:val="00CC0327"/>
    <w:rsid w:val="00CC4C37"/>
    <w:rsid w:val="00CD20E1"/>
    <w:rsid w:val="00CD6B86"/>
    <w:rsid w:val="00CD7DB9"/>
    <w:rsid w:val="00CE0D6F"/>
    <w:rsid w:val="00CE6B24"/>
    <w:rsid w:val="00CF2E9D"/>
    <w:rsid w:val="00CF56D2"/>
    <w:rsid w:val="00CF74F7"/>
    <w:rsid w:val="00D1035E"/>
    <w:rsid w:val="00D22024"/>
    <w:rsid w:val="00D23225"/>
    <w:rsid w:val="00D26049"/>
    <w:rsid w:val="00D36CBD"/>
    <w:rsid w:val="00D51581"/>
    <w:rsid w:val="00D552ED"/>
    <w:rsid w:val="00D60DEA"/>
    <w:rsid w:val="00D627F0"/>
    <w:rsid w:val="00D8063B"/>
    <w:rsid w:val="00D80ABB"/>
    <w:rsid w:val="00D8242C"/>
    <w:rsid w:val="00D86303"/>
    <w:rsid w:val="00D91444"/>
    <w:rsid w:val="00D92BEA"/>
    <w:rsid w:val="00D97FA1"/>
    <w:rsid w:val="00DA5887"/>
    <w:rsid w:val="00DA77C2"/>
    <w:rsid w:val="00DB0CFE"/>
    <w:rsid w:val="00DB49B5"/>
    <w:rsid w:val="00DB6486"/>
    <w:rsid w:val="00DB6BDC"/>
    <w:rsid w:val="00DC519B"/>
    <w:rsid w:val="00DC5FAB"/>
    <w:rsid w:val="00DC721D"/>
    <w:rsid w:val="00DC76D2"/>
    <w:rsid w:val="00DD424E"/>
    <w:rsid w:val="00DD7CB5"/>
    <w:rsid w:val="00DE2917"/>
    <w:rsid w:val="00DE50E8"/>
    <w:rsid w:val="00DF0EC0"/>
    <w:rsid w:val="00DF1B47"/>
    <w:rsid w:val="00DF1B80"/>
    <w:rsid w:val="00E05E43"/>
    <w:rsid w:val="00E06B49"/>
    <w:rsid w:val="00E26C4F"/>
    <w:rsid w:val="00E338E7"/>
    <w:rsid w:val="00E35DB7"/>
    <w:rsid w:val="00E4060F"/>
    <w:rsid w:val="00E56021"/>
    <w:rsid w:val="00E62FF7"/>
    <w:rsid w:val="00E70B2E"/>
    <w:rsid w:val="00E738A1"/>
    <w:rsid w:val="00E7397F"/>
    <w:rsid w:val="00E7796A"/>
    <w:rsid w:val="00E8001C"/>
    <w:rsid w:val="00E83FBA"/>
    <w:rsid w:val="00E90287"/>
    <w:rsid w:val="00E93D3C"/>
    <w:rsid w:val="00E96BD9"/>
    <w:rsid w:val="00EA0B3E"/>
    <w:rsid w:val="00EA2973"/>
    <w:rsid w:val="00EA29A2"/>
    <w:rsid w:val="00EA340F"/>
    <w:rsid w:val="00EB5955"/>
    <w:rsid w:val="00EC083C"/>
    <w:rsid w:val="00EC2109"/>
    <w:rsid w:val="00ED62F3"/>
    <w:rsid w:val="00EE0833"/>
    <w:rsid w:val="00EE7F60"/>
    <w:rsid w:val="00EF0598"/>
    <w:rsid w:val="00EF17A9"/>
    <w:rsid w:val="00EF4263"/>
    <w:rsid w:val="00F02CD8"/>
    <w:rsid w:val="00F075C8"/>
    <w:rsid w:val="00F07779"/>
    <w:rsid w:val="00F1096F"/>
    <w:rsid w:val="00F152E9"/>
    <w:rsid w:val="00F203A7"/>
    <w:rsid w:val="00F21782"/>
    <w:rsid w:val="00F2390C"/>
    <w:rsid w:val="00F2405C"/>
    <w:rsid w:val="00F33D56"/>
    <w:rsid w:val="00F403F6"/>
    <w:rsid w:val="00F5351C"/>
    <w:rsid w:val="00F574AE"/>
    <w:rsid w:val="00F61348"/>
    <w:rsid w:val="00F71ACD"/>
    <w:rsid w:val="00F847E4"/>
    <w:rsid w:val="00F916DB"/>
    <w:rsid w:val="00F91C59"/>
    <w:rsid w:val="00F96EDF"/>
    <w:rsid w:val="00F97FEB"/>
    <w:rsid w:val="00FA73D6"/>
    <w:rsid w:val="00FB0FC9"/>
    <w:rsid w:val="00FB2077"/>
    <w:rsid w:val="00FD3FF0"/>
    <w:rsid w:val="00FE320A"/>
    <w:rsid w:val="00FE44EE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D35B5E-52FC-4EC0-A390-2F41DF80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DB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916DB"/>
    <w:pPr>
      <w:keepNext/>
      <w:keepLines/>
      <w:spacing w:beforeLines="50" w:before="50" w:afterLines="50" w:after="50" w:line="24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45DEE"/>
    <w:pPr>
      <w:keepNext/>
      <w:keepLines/>
      <w:spacing w:before="260" w:after="260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45DEE"/>
    <w:pPr>
      <w:keepNext/>
      <w:keepLines/>
      <w:spacing w:before="260" w:after="260"/>
      <w:outlineLvl w:val="2"/>
    </w:pPr>
    <w:rPr>
      <w:rFonts w:eastAsia="黑体"/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45DEE"/>
    <w:pPr>
      <w:keepNext/>
      <w:keepLines/>
      <w:spacing w:before="280" w:after="290"/>
      <w:outlineLvl w:val="3"/>
    </w:pPr>
    <w:rPr>
      <w:rFonts w:asciiTheme="majorHAnsi" w:eastAsia="黑体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45DEE"/>
    <w:pPr>
      <w:keepNext/>
      <w:keepLines/>
      <w:spacing w:before="280" w:after="290"/>
      <w:outlineLvl w:val="4"/>
    </w:pPr>
    <w:rPr>
      <w:rFonts w:eastAsia="黑体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916DB"/>
    <w:rPr>
      <w:rFonts w:ascii="Times New Roman" w:hAnsi="Times New Roman"/>
      <w:b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745DE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45DEE"/>
    <w:rPr>
      <w:rFonts w:eastAsia="黑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45DEE"/>
    <w:rPr>
      <w:rFonts w:asciiTheme="majorHAnsi" w:eastAsia="黑体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45DEE"/>
    <w:rPr>
      <w:rFonts w:eastAsia="黑体"/>
      <w:b/>
      <w:bCs/>
      <w:sz w:val="24"/>
      <w:szCs w:val="28"/>
    </w:rPr>
  </w:style>
  <w:style w:type="paragraph" w:styleId="a3">
    <w:name w:val="header"/>
    <w:basedOn w:val="a"/>
    <w:link w:val="Char"/>
    <w:uiPriority w:val="99"/>
    <w:unhideWhenUsed/>
    <w:rsid w:val="005D5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50B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50B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50B1"/>
    <w:rPr>
      <w:rFonts w:ascii="Times New Roman" w:hAnsi="Times New Roman"/>
      <w:sz w:val="18"/>
      <w:szCs w:val="18"/>
    </w:rPr>
  </w:style>
  <w:style w:type="table" w:styleId="a5">
    <w:name w:val="Table Grid"/>
    <w:basedOn w:val="a1"/>
    <w:uiPriority w:val="39"/>
    <w:rsid w:val="005D50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7B6612"/>
    <w:pPr>
      <w:spacing w:before="100" w:beforeAutospacing="1" w:after="100" w:afterAutospacing="1" w:line="240" w:lineRule="auto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9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145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2015-07-10T01:34:00Z</dcterms:created>
  <dcterms:modified xsi:type="dcterms:W3CDTF">2015-07-10T03:04:00Z</dcterms:modified>
</cp:coreProperties>
</file>